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4306C" w14:textId="77777777" w:rsidR="000F7146" w:rsidRDefault="001F4B42">
      <w:pPr>
        <w:spacing w:after="162"/>
        <w:ind w:left="167"/>
        <w:jc w:val="center"/>
      </w:pPr>
      <w:r>
        <w:rPr>
          <w:b/>
        </w:rPr>
        <w:t xml:space="preserve">PAAIŠKINIMAS DĖL PAKUOČIŲ PERDIRBIMĄ PATVIRTINANČIO DOKUMENTO </w:t>
      </w:r>
    </w:p>
    <w:p w14:paraId="686292B2" w14:textId="77777777" w:rsidR="000F7146" w:rsidRDefault="001F4B42">
      <w:pPr>
        <w:spacing w:after="158"/>
        <w:ind w:left="220"/>
        <w:jc w:val="center"/>
      </w:pPr>
      <w:r>
        <w:rPr>
          <w:b/>
        </w:rPr>
        <w:t xml:space="preserve"> </w:t>
      </w:r>
    </w:p>
    <w:p w14:paraId="28A2B359" w14:textId="77777777" w:rsidR="000F7146" w:rsidRDefault="001F4B42">
      <w:pPr>
        <w:ind w:left="188" w:hanging="10"/>
        <w:jc w:val="center"/>
      </w:pPr>
      <w:r>
        <w:t xml:space="preserve">2023-05-16 </w:t>
      </w:r>
    </w:p>
    <w:p w14:paraId="04C71A67" w14:textId="77777777" w:rsidR="000F7146" w:rsidRDefault="001F4B42">
      <w:pPr>
        <w:ind w:left="188" w:right="6" w:hanging="10"/>
        <w:jc w:val="center"/>
      </w:pPr>
      <w:r>
        <w:t xml:space="preserve">Vilnius </w:t>
      </w:r>
    </w:p>
    <w:p w14:paraId="654C9651" w14:textId="77777777" w:rsidR="000F7146" w:rsidRDefault="001F4B42">
      <w:pPr>
        <w:spacing w:after="162"/>
        <w:ind w:left="220"/>
        <w:jc w:val="center"/>
      </w:pPr>
      <w:r>
        <w:t xml:space="preserve"> </w:t>
      </w:r>
    </w:p>
    <w:p w14:paraId="462F8468" w14:textId="77777777" w:rsidR="000F7146" w:rsidRDefault="001F4B42">
      <w:pPr>
        <w:spacing w:line="257" w:lineRule="auto"/>
      </w:pPr>
      <w:r>
        <w:t xml:space="preserve">Pagal Aplinkos Ministerijos paaiškinimą </w:t>
      </w:r>
      <w:r>
        <w:t xml:space="preserve">nereikia papildomų įrodymų norint pakuotę priskirti perdirbamai – užtenka ženklinimo (jis ant mūsų siūlomų pakuočių yra) ir vizualaus vertinimo. </w:t>
      </w:r>
    </w:p>
    <w:p w14:paraId="27F76199" w14:textId="77777777" w:rsidR="000F7146" w:rsidRDefault="001F4B42">
      <w:pPr>
        <w:spacing w:after="162"/>
      </w:pPr>
      <w:r>
        <w:t xml:space="preserve"> </w:t>
      </w:r>
    </w:p>
    <w:p w14:paraId="5867FFED" w14:textId="77777777" w:rsidR="000F7146" w:rsidRDefault="001F4B42">
      <w:pPr>
        <w:spacing w:after="159"/>
      </w:pPr>
      <w:r>
        <w:t xml:space="preserve"> </w:t>
      </w:r>
    </w:p>
    <w:p w14:paraId="28D1FCAB" w14:textId="77777777" w:rsidR="000F7146" w:rsidRDefault="001F4B42">
      <w:pPr>
        <w:spacing w:after="162"/>
      </w:pPr>
      <w:r>
        <w:t xml:space="preserve"> </w:t>
      </w:r>
    </w:p>
    <w:p w14:paraId="1AD6F03C" w14:textId="77777777" w:rsidR="000F7146" w:rsidRDefault="001F4B42">
      <w:pPr>
        <w:spacing w:after="158"/>
        <w:ind w:left="3549"/>
        <w:jc w:val="center"/>
      </w:pPr>
      <w:r>
        <w:t xml:space="preserve"> </w:t>
      </w:r>
    </w:p>
    <w:p w14:paraId="42CAE58B" w14:textId="77777777" w:rsidR="000F7146" w:rsidRDefault="001F4B42">
      <w:pPr>
        <w:spacing w:after="0"/>
        <w:ind w:right="788"/>
        <w:jc w:val="right"/>
      </w:pPr>
      <w:r>
        <w:t xml:space="preserve">Direktorius Tomas Jakšys </w:t>
      </w:r>
    </w:p>
    <w:sectPr w:rsidR="000F7146">
      <w:pgSz w:w="11908" w:h="16836"/>
      <w:pgMar w:top="1440" w:right="743" w:bottom="1440" w:left="1701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46"/>
    <w:rsid w:val="000F7146"/>
    <w:rsid w:val="001F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AE9B"/>
  <w15:docId w15:val="{50BCCEBC-5543-40E4-B096-0447BFF5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</Characters>
  <Application>Microsoft Office Word</Application>
  <DocSecurity>0</DocSecurity>
  <Lines>1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Sabane</dc:creator>
  <cp:keywords/>
  <cp:lastModifiedBy>Audra Trojanienė | VMU</cp:lastModifiedBy>
  <cp:revision>2</cp:revision>
  <dcterms:created xsi:type="dcterms:W3CDTF">2023-07-05T05:00:00Z</dcterms:created>
  <dcterms:modified xsi:type="dcterms:W3CDTF">2023-07-05T05:00:00Z</dcterms:modified>
</cp:coreProperties>
</file>